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79F" w14:textId="77777777" w:rsidR="00424A5A" w:rsidRDefault="00FA3E6B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B27A0F7" wp14:editId="0A56D98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3CDFBB" w14:textId="77777777" w:rsidR="00424A5A" w:rsidRDefault="00424A5A"/>
    <w:p w14:paraId="3A5FA88E" w14:textId="77777777" w:rsidR="00424A5A" w:rsidRDefault="00424A5A" w:rsidP="00424A5A"/>
    <w:p w14:paraId="02D21C1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26B64C2" w14:textId="77777777">
        <w:tc>
          <w:tcPr>
            <w:tcW w:w="1080" w:type="dxa"/>
            <w:vAlign w:val="center"/>
          </w:tcPr>
          <w:p w14:paraId="518C71A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3F1D318" w14:textId="587550BE" w:rsidR="00424A5A" w:rsidRPr="00427B3B" w:rsidRDefault="00D61B20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113</w:t>
            </w:r>
            <w:r w:rsidR="00062002"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B04DB2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453F5F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3F3BF0A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8BD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56658DA" w14:textId="4E5254DB" w:rsidR="00424A5A" w:rsidRPr="00427B3B" w:rsidRDefault="007533C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D61B20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19/26 G</w:t>
            </w:r>
          </w:p>
        </w:tc>
      </w:tr>
      <w:tr w:rsidR="00424A5A" w:rsidRPr="00427B3B" w14:paraId="59535C14" w14:textId="77777777">
        <w:tc>
          <w:tcPr>
            <w:tcW w:w="1080" w:type="dxa"/>
            <w:vAlign w:val="center"/>
          </w:tcPr>
          <w:p w14:paraId="2D053D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22595E" w14:textId="037BB1E1" w:rsidR="00424A5A" w:rsidRPr="00427B3B" w:rsidRDefault="003A431A" w:rsidP="00A03FF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16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06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2026</w:t>
            </w:r>
            <w:proofErr w:type="gramEnd"/>
          </w:p>
        </w:tc>
        <w:tc>
          <w:tcPr>
            <w:tcW w:w="1080" w:type="dxa"/>
            <w:vAlign w:val="center"/>
          </w:tcPr>
          <w:p w14:paraId="69CB331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736E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E62A4A6" w14:textId="65E852D5" w:rsidR="00424A5A" w:rsidRPr="00427B3B" w:rsidRDefault="007533C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2431-26-000481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005B2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EB50876" w14:textId="77777777" w:rsidR="00424A5A" w:rsidRDefault="00424A5A"/>
    <w:p w14:paraId="221259EE" w14:textId="77777777" w:rsidR="00556816" w:rsidRDefault="00556816">
      <w:pPr>
        <w:rPr>
          <w:sz w:val="22"/>
        </w:rPr>
      </w:pPr>
    </w:p>
    <w:p w14:paraId="3510C8BE" w14:textId="77777777" w:rsidR="00424A5A" w:rsidRPr="00637BE6" w:rsidRDefault="00424A5A">
      <w:pPr>
        <w:rPr>
          <w:sz w:val="22"/>
        </w:rPr>
      </w:pPr>
    </w:p>
    <w:p w14:paraId="5FF1ED39" w14:textId="77777777" w:rsidR="00556816" w:rsidRPr="00637BE6" w:rsidRDefault="00556816">
      <w:pPr>
        <w:rPr>
          <w:sz w:val="22"/>
        </w:rPr>
      </w:pPr>
    </w:p>
    <w:p w14:paraId="5F26997E" w14:textId="77777777" w:rsidR="00556816" w:rsidRPr="00FA3E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DB654A" w14:textId="77777777" w:rsidR="00556816" w:rsidRPr="00FA3E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09C9C504" w14:textId="77777777" w:rsidR="00556816" w:rsidRPr="00FA3E6B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062002" w14:paraId="0B1DEEA2" w14:textId="77777777">
        <w:tc>
          <w:tcPr>
            <w:tcW w:w="9288" w:type="dxa"/>
          </w:tcPr>
          <w:p w14:paraId="1C97EAF8" w14:textId="1089BB64" w:rsidR="00556816" w:rsidRPr="00062002" w:rsidRDefault="007533CB" w:rsidP="00397A2B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imes New Roman" w:hAnsi="Times New Roman"/>
                <w:b/>
                <w:sz w:val="22"/>
              </w:rPr>
              <w:t>Vzhodna obvozna cesta Murska Sobota od km 3+250 do km 6+940</w:t>
            </w:r>
          </w:p>
        </w:tc>
      </w:tr>
    </w:tbl>
    <w:p w14:paraId="16587BB8" w14:textId="77777777" w:rsidR="00556816" w:rsidRPr="00FA3E6B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B8F0487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8ADA236" w14:textId="77777777" w:rsidR="000646A9" w:rsidRPr="00FA3E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834AC0F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B9AF5C" w14:textId="51575F4F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Obrazložitev sprememb:</w:t>
      </w:r>
    </w:p>
    <w:p w14:paraId="1FF0321E" w14:textId="77777777" w:rsidR="00062002" w:rsidRPr="00FA3E6B" w:rsidRDefault="00062002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A3E6B" w14:paraId="15B05814" w14:textId="77777777" w:rsidTr="00062002">
        <w:trPr>
          <w:trHeight w:val="2799"/>
        </w:trPr>
        <w:tc>
          <w:tcPr>
            <w:tcW w:w="9287" w:type="dxa"/>
          </w:tcPr>
          <w:tbl>
            <w:tblPr>
              <w:tblW w:w="102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16"/>
            </w:tblGrid>
            <w:tr w:rsidR="00444BDA" w:rsidRPr="00012B83" w14:paraId="7DA82EE6" w14:textId="77777777" w:rsidTr="00DE0870">
              <w:trPr>
                <w:trHeight w:val="2821"/>
              </w:trPr>
              <w:tc>
                <w:tcPr>
                  <w:tcW w:w="10216" w:type="dxa"/>
                </w:tcPr>
                <w:p w14:paraId="5EDBD7E7" w14:textId="77777777" w:rsidR="00444BDA" w:rsidRPr="00012B83" w:rsidRDefault="00444BDA" w:rsidP="00444BDA">
                  <w:pPr>
                    <w:pStyle w:val="Telobesedila2"/>
                    <w:widowControl w:val="0"/>
                    <w:spacing w:line="254" w:lineRule="atLeast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  <w:p w14:paraId="24599F1D" w14:textId="77777777" w:rsidR="00DA5796" w:rsidRDefault="00444BDA" w:rsidP="00444BDA">
                  <w:pPr>
                    <w:pStyle w:val="Telobesedila2"/>
                    <w:widowControl w:val="0"/>
                    <w:spacing w:line="254" w:lineRule="atLeast"/>
                    <w:rPr>
                      <w:rFonts w:ascii="Tahoma" w:hAnsi="Tahoma" w:cs="Tahoma"/>
                      <w:bCs/>
                      <w:szCs w:val="20"/>
                    </w:rPr>
                  </w:pPr>
                  <w:r w:rsidRPr="00F2154E">
                    <w:rPr>
                      <w:rFonts w:ascii="Tahoma" w:hAnsi="Tahoma" w:cs="Tahoma"/>
                      <w:bCs/>
                      <w:szCs w:val="20"/>
                    </w:rPr>
                    <w:t>Naročnik spreminja 1. točko navodil za pripravo ponudbe v delu, kjer je naveden</w:t>
                  </w:r>
                  <w:r>
                    <w:rPr>
                      <w:rFonts w:ascii="Tahoma" w:hAnsi="Tahoma" w:cs="Tahoma"/>
                      <w:bCs/>
                      <w:szCs w:val="20"/>
                    </w:rPr>
                    <w:t xml:space="preserve"> </w:t>
                  </w:r>
                  <w:r w:rsidRPr="00F2154E">
                    <w:rPr>
                      <w:rFonts w:ascii="Tahoma" w:hAnsi="Tahoma" w:cs="Tahoma"/>
                      <w:bCs/>
                      <w:szCs w:val="20"/>
                    </w:rPr>
                    <w:t xml:space="preserve">datum za oddajo </w:t>
                  </w:r>
                </w:p>
                <w:p w14:paraId="32F6A078" w14:textId="5F38E297" w:rsidR="00444BDA" w:rsidRPr="00F2154E" w:rsidRDefault="00444BDA" w:rsidP="00444BDA">
                  <w:pPr>
                    <w:pStyle w:val="Telobesedila2"/>
                    <w:widowControl w:val="0"/>
                    <w:spacing w:line="254" w:lineRule="atLeast"/>
                    <w:rPr>
                      <w:rFonts w:ascii="Tahoma" w:hAnsi="Tahoma" w:cs="Tahoma"/>
                      <w:bCs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  <w:szCs w:val="20"/>
                    </w:rPr>
                    <w:t>ter</w:t>
                  </w:r>
                  <w:proofErr w:type="gramEnd"/>
                  <w:r>
                    <w:rPr>
                      <w:rFonts w:ascii="Tahoma" w:hAnsi="Tahoma" w:cs="Tahoma"/>
                      <w:bCs/>
                      <w:szCs w:val="20"/>
                    </w:rPr>
                    <w:t xml:space="preserve"> </w:t>
                  </w:r>
                  <w:r w:rsidRPr="00F2154E">
                    <w:rPr>
                      <w:rFonts w:ascii="Tahoma" w:hAnsi="Tahoma" w:cs="Tahoma"/>
                      <w:bCs/>
                      <w:szCs w:val="20"/>
                    </w:rPr>
                    <w:t xml:space="preserve">odpiranje ponudb, tako da se glasi: </w:t>
                  </w:r>
                </w:p>
                <w:p w14:paraId="3A76F67C" w14:textId="77777777" w:rsidR="00444BDA" w:rsidRDefault="00444BDA" w:rsidP="00444BDA">
                  <w:pPr>
                    <w:pStyle w:val="Telobesedila2"/>
                    <w:widowControl w:val="0"/>
                    <w:spacing w:line="254" w:lineRule="atLeast"/>
                    <w:rPr>
                      <w:rFonts w:ascii="Tahoma" w:hAnsi="Tahoma" w:cs="Tahoma"/>
                      <w:szCs w:val="20"/>
                    </w:rPr>
                  </w:pPr>
                </w:p>
                <w:tbl>
                  <w:tblPr>
                    <w:tblW w:w="8648" w:type="dxa"/>
                    <w:tblInd w:w="108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490"/>
                    <w:gridCol w:w="1441"/>
                    <w:gridCol w:w="1572"/>
                    <w:gridCol w:w="3145"/>
                  </w:tblGrid>
                  <w:tr w:rsidR="00444BDA" w:rsidRPr="00F2154E" w14:paraId="05C3B901" w14:textId="77777777" w:rsidTr="00C50EBB">
                    <w:trPr>
                      <w:cantSplit/>
                      <w:trHeight w:val="645"/>
                    </w:trPr>
                    <w:tc>
                      <w:tcPr>
                        <w:tcW w:w="2490" w:type="dxa"/>
                      </w:tcPr>
                      <w:p w14:paraId="6D66F475" w14:textId="77777777" w:rsidR="00444BDA" w:rsidRPr="00F2154E" w:rsidRDefault="00444BDA" w:rsidP="00444BDA">
                        <w:pPr>
                          <w:spacing w:before="60" w:after="60"/>
                          <w:jc w:val="right"/>
                          <w:rPr>
                            <w:rFonts w:ascii="Tahoma" w:hAnsi="Tahoma" w:cs="Tahoma"/>
                            <w:sz w:val="20"/>
                          </w:rPr>
                        </w:pPr>
                        <w:r w:rsidRPr="00F2154E">
                          <w:rPr>
                            <w:rFonts w:ascii="Tahoma" w:hAnsi="Tahoma" w:cs="Tahoma"/>
                            <w:sz w:val="20"/>
                          </w:rPr>
                          <w:t xml:space="preserve">Oddaja ponudb </w:t>
                        </w:r>
                        <w:r w:rsidRPr="00F2154E">
                          <w:rPr>
                            <w:rFonts w:ascii="Tahoma" w:hAnsi="Tahoma" w:cs="Tahoma"/>
                            <w:sz w:val="20"/>
                          </w:rPr>
                          <w:br/>
                          <w:t>(datum, ura, naslov):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single" w:sz="2" w:space="0" w:color="auto"/>
                        </w:tcBorders>
                        <w:vAlign w:val="center"/>
                      </w:tcPr>
                      <w:p w14:paraId="21BD0FDC" w14:textId="66174FEB" w:rsidR="00444BDA" w:rsidRPr="00F2154E" w:rsidRDefault="003D10DF" w:rsidP="00444BDA">
                        <w:pPr>
                          <w:spacing w:before="60" w:after="60"/>
                          <w:jc w:val="right"/>
                          <w:rPr>
                            <w:rFonts w:ascii="Tahoma" w:hAnsi="Tahoma" w:cs="Tahoma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sz w:val="20"/>
                          </w:rPr>
                          <w:t>24</w:t>
                        </w:r>
                        <w:r w:rsidR="00444BDA">
                          <w:rPr>
                            <w:rFonts w:ascii="Tahoma" w:hAnsi="Tahoma" w:cs="Tahoma"/>
                            <w:sz w:val="20"/>
                          </w:rPr>
                          <w:t>.</w:t>
                        </w:r>
                        <w:r w:rsidR="00786522">
                          <w:rPr>
                            <w:rFonts w:ascii="Tahoma" w:hAnsi="Tahoma" w:cs="Tahoma"/>
                            <w:sz w:val="20"/>
                          </w:rPr>
                          <w:t>6</w:t>
                        </w:r>
                        <w:r w:rsidR="00444BDA">
                          <w:rPr>
                            <w:rFonts w:ascii="Tahoma" w:hAnsi="Tahoma" w:cs="Tahoma"/>
                            <w:sz w:val="20"/>
                          </w:rPr>
                          <w:t>.2026</w:t>
                        </w:r>
                        <w:proofErr w:type="gramEnd"/>
                      </w:p>
                    </w:tc>
                    <w:tc>
                      <w:tcPr>
                        <w:tcW w:w="1572" w:type="dxa"/>
                        <w:tcBorders>
                          <w:top w:val="single" w:sz="2" w:space="0" w:color="auto"/>
                        </w:tcBorders>
                        <w:vAlign w:val="center"/>
                      </w:tcPr>
                      <w:p w14:paraId="6D163F5D" w14:textId="77777777" w:rsidR="00444BDA" w:rsidRPr="00F2154E" w:rsidRDefault="00444BDA" w:rsidP="00444BDA">
                        <w:pPr>
                          <w:spacing w:before="60" w:after="60"/>
                          <w:jc w:val="right"/>
                          <w:rPr>
                            <w:rFonts w:ascii="Tahoma" w:hAnsi="Tahoma" w:cs="Tahoma"/>
                            <w:sz w:val="20"/>
                          </w:rPr>
                        </w:pPr>
                        <w:r w:rsidRPr="00F2154E">
                          <w:rPr>
                            <w:rFonts w:ascii="Tahoma" w:hAnsi="Tahoma" w:cs="Tahoma"/>
                            <w:sz w:val="20"/>
                          </w:rPr>
                          <w:t>09:00</w:t>
                        </w:r>
                      </w:p>
                    </w:tc>
                    <w:tc>
                      <w:tcPr>
                        <w:tcW w:w="3145" w:type="dxa"/>
                        <w:vMerge w:val="restart"/>
                        <w:tcBorders>
                          <w:top w:val="single" w:sz="2" w:space="0" w:color="auto"/>
                        </w:tcBorders>
                        <w:vAlign w:val="center"/>
                      </w:tcPr>
                      <w:p w14:paraId="0989C7D4" w14:textId="77777777" w:rsidR="00444BDA" w:rsidRPr="00F2154E" w:rsidRDefault="00444BDA" w:rsidP="00444BDA">
                        <w:pPr>
                          <w:spacing w:before="60" w:after="60"/>
                          <w:rPr>
                            <w:rFonts w:ascii="Tahoma" w:hAnsi="Tahoma" w:cs="Tahoma"/>
                            <w:sz w:val="20"/>
                          </w:rPr>
                        </w:pPr>
                        <w:r w:rsidRPr="00F2154E">
                          <w:rPr>
                            <w:rFonts w:ascii="Tahoma" w:hAnsi="Tahoma" w:cs="Tahoma"/>
                            <w:sz w:val="20"/>
                          </w:rPr>
                          <w:t>Informacijski sistem e-JN</w:t>
                        </w:r>
                      </w:p>
                    </w:tc>
                  </w:tr>
                  <w:tr w:rsidR="00444BDA" w:rsidRPr="00F2154E" w14:paraId="3CDFE1C0" w14:textId="77777777" w:rsidTr="00C50EBB">
                    <w:trPr>
                      <w:cantSplit/>
                      <w:trHeight w:val="629"/>
                    </w:trPr>
                    <w:tc>
                      <w:tcPr>
                        <w:tcW w:w="2490" w:type="dxa"/>
                      </w:tcPr>
                      <w:p w14:paraId="409D1C8D" w14:textId="77777777" w:rsidR="00444BDA" w:rsidRPr="00F2154E" w:rsidRDefault="00444BDA" w:rsidP="00444BDA">
                        <w:pPr>
                          <w:spacing w:before="60" w:after="60"/>
                          <w:jc w:val="right"/>
                          <w:rPr>
                            <w:rFonts w:ascii="Tahoma" w:hAnsi="Tahoma" w:cs="Tahoma"/>
                            <w:sz w:val="20"/>
                          </w:rPr>
                        </w:pPr>
                        <w:r w:rsidRPr="00F2154E">
                          <w:rPr>
                            <w:rFonts w:ascii="Tahoma" w:hAnsi="Tahoma" w:cs="Tahoma"/>
                            <w:sz w:val="20"/>
                          </w:rPr>
                          <w:t xml:space="preserve">Odpiranje ponudb </w:t>
                        </w:r>
                        <w:r w:rsidRPr="00F2154E">
                          <w:rPr>
                            <w:rFonts w:ascii="Tahoma" w:hAnsi="Tahoma" w:cs="Tahoma"/>
                            <w:sz w:val="20"/>
                          </w:rPr>
                          <w:br/>
                          <w:t>(datum, ura, naslov):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single" w:sz="2" w:space="0" w:color="auto"/>
                        </w:tcBorders>
                        <w:vAlign w:val="center"/>
                      </w:tcPr>
                      <w:p w14:paraId="665D281C" w14:textId="715A079E" w:rsidR="00444BDA" w:rsidRPr="00F2154E" w:rsidRDefault="003D10DF" w:rsidP="00444BDA">
                        <w:pPr>
                          <w:spacing w:before="60" w:after="60"/>
                          <w:jc w:val="right"/>
                          <w:rPr>
                            <w:rFonts w:ascii="Tahoma" w:hAnsi="Tahoma" w:cs="Tahoma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sz w:val="20"/>
                          </w:rPr>
                          <w:t>24</w:t>
                        </w:r>
                        <w:r w:rsidR="00444BDA">
                          <w:rPr>
                            <w:rFonts w:ascii="Tahoma" w:hAnsi="Tahoma" w:cs="Tahoma"/>
                            <w:sz w:val="20"/>
                          </w:rPr>
                          <w:t>.</w:t>
                        </w:r>
                        <w:r w:rsidR="00786522">
                          <w:rPr>
                            <w:rFonts w:ascii="Tahoma" w:hAnsi="Tahoma" w:cs="Tahoma"/>
                            <w:sz w:val="20"/>
                          </w:rPr>
                          <w:t>6</w:t>
                        </w:r>
                        <w:r w:rsidR="00444BDA">
                          <w:rPr>
                            <w:rFonts w:ascii="Tahoma" w:hAnsi="Tahoma" w:cs="Tahoma"/>
                            <w:sz w:val="20"/>
                          </w:rPr>
                          <w:t>.2026</w:t>
                        </w:r>
                        <w:proofErr w:type="gramEnd"/>
                      </w:p>
                    </w:tc>
                    <w:tc>
                      <w:tcPr>
                        <w:tcW w:w="1572" w:type="dxa"/>
                        <w:tcBorders>
                          <w:top w:val="single" w:sz="2" w:space="0" w:color="auto"/>
                        </w:tcBorders>
                        <w:vAlign w:val="center"/>
                      </w:tcPr>
                      <w:p w14:paraId="1ED8A0AD" w14:textId="2FEB42ED" w:rsidR="00444BDA" w:rsidRPr="00F2154E" w:rsidRDefault="00444BDA" w:rsidP="00444BDA">
                        <w:pPr>
                          <w:spacing w:before="60" w:after="60"/>
                          <w:jc w:val="right"/>
                          <w:rPr>
                            <w:rFonts w:ascii="Tahoma" w:hAnsi="Tahoma" w:cs="Tahoma"/>
                            <w:sz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</w:rPr>
                          <w:t>1</w:t>
                        </w:r>
                        <w:r w:rsidR="00940F70">
                          <w:rPr>
                            <w:rFonts w:ascii="Tahoma" w:hAnsi="Tahoma" w:cs="Tahoma"/>
                            <w:sz w:val="20"/>
                          </w:rPr>
                          <w:t>0</w:t>
                        </w:r>
                        <w:r w:rsidRPr="00F2154E">
                          <w:rPr>
                            <w:rFonts w:ascii="Tahoma" w:hAnsi="Tahoma" w:cs="Tahoma"/>
                            <w:sz w:val="20"/>
                          </w:rPr>
                          <w:t>:00</w:t>
                        </w:r>
                      </w:p>
                    </w:tc>
                    <w:tc>
                      <w:tcPr>
                        <w:tcW w:w="3145" w:type="dxa"/>
                        <w:vMerge/>
                        <w:vAlign w:val="center"/>
                      </w:tcPr>
                      <w:p w14:paraId="7798D2E7" w14:textId="77777777" w:rsidR="00444BDA" w:rsidRPr="00F2154E" w:rsidRDefault="00444BDA" w:rsidP="00444BDA">
                        <w:pPr>
                          <w:spacing w:before="60" w:after="60"/>
                          <w:rPr>
                            <w:rFonts w:ascii="Tahoma" w:hAnsi="Tahoma" w:cs="Tahoma"/>
                            <w:sz w:val="20"/>
                          </w:rPr>
                        </w:pPr>
                      </w:p>
                    </w:tc>
                  </w:tr>
                </w:tbl>
                <w:p w14:paraId="73E46A13" w14:textId="032E7EEB" w:rsidR="00444BDA" w:rsidRDefault="00444BDA" w:rsidP="00444BDA">
                  <w:pPr>
                    <w:pStyle w:val="Telobesedila2"/>
                    <w:widowControl w:val="0"/>
                    <w:spacing w:line="254" w:lineRule="atLeast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29C7B5B8" w14:textId="6D931E19" w:rsidR="00940F70" w:rsidRDefault="00940F70" w:rsidP="00444BDA">
                  <w:pPr>
                    <w:pStyle w:val="Telobesedila2"/>
                    <w:widowControl w:val="0"/>
                    <w:spacing w:line="254" w:lineRule="atLeast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71EB0D63" w14:textId="77777777" w:rsidR="00940F70" w:rsidRPr="00D873B1" w:rsidRDefault="00940F70" w:rsidP="00940F70">
                  <w:pPr>
                    <w:pBdr>
                      <w:bottom w:val="single" w:sz="4" w:space="1" w:color="auto"/>
                    </w:pBdr>
                    <w:rPr>
                      <w:rFonts w:ascii="Tahoma" w:hAnsi="Tahoma" w:cs="Tahoma"/>
                      <w:color w:val="000000"/>
                      <w:sz w:val="20"/>
                      <w:szCs w:val="20"/>
                      <w:lang w:eastAsia="sl-SI"/>
                    </w:rPr>
                  </w:pPr>
                  <w:r w:rsidRPr="00D873B1">
                    <w:rPr>
                      <w:rFonts w:ascii="Tahoma" w:hAnsi="Tahoma" w:cs="Tahoma"/>
                      <w:color w:val="000000"/>
                      <w:sz w:val="20"/>
                      <w:szCs w:val="20"/>
                      <w:lang w:eastAsia="sl-SI"/>
                    </w:rPr>
                    <w:t>Garancija za resnost ponudbe velja na prvotno predviden rok za oddajo ponudb.</w:t>
                  </w:r>
                </w:p>
                <w:p w14:paraId="3FF69626" w14:textId="77777777" w:rsidR="00940F70" w:rsidRPr="00F2154E" w:rsidRDefault="00940F70" w:rsidP="00444BDA">
                  <w:pPr>
                    <w:pStyle w:val="Telobesedila2"/>
                    <w:widowControl w:val="0"/>
                    <w:spacing w:line="254" w:lineRule="atLeast"/>
                    <w:rPr>
                      <w:rFonts w:ascii="Tahoma" w:hAnsi="Tahoma" w:cs="Tahoma"/>
                      <w:b/>
                      <w:szCs w:val="20"/>
                    </w:rPr>
                  </w:pPr>
                </w:p>
                <w:p w14:paraId="1CC64740" w14:textId="77777777" w:rsidR="00444BDA" w:rsidRPr="00012B83" w:rsidRDefault="00444BDA" w:rsidP="00444BDA">
                  <w:pPr>
                    <w:pStyle w:val="Telobesedila2"/>
                    <w:widowControl w:val="0"/>
                    <w:spacing w:line="254" w:lineRule="atLeast"/>
                    <w:ind w:left="1080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9BDA61A" w14:textId="756B36A2" w:rsidR="00E81F41" w:rsidRPr="00D20F13" w:rsidRDefault="00E81F41" w:rsidP="00D20F1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92FBC5A" w14:textId="77777777" w:rsidR="00556816" w:rsidRPr="00FA3E6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598E4E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1B5165C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Spremembe</w:t>
      </w:r>
      <w:r w:rsidR="00556816" w:rsidRPr="00FA3E6B">
        <w:rPr>
          <w:rFonts w:ascii="Tahoma" w:hAnsi="Tahoma" w:cs="Tahoma"/>
          <w:szCs w:val="20"/>
        </w:rPr>
        <w:t xml:space="preserve"> </w:t>
      </w:r>
      <w:r w:rsidRPr="00FA3E6B">
        <w:rPr>
          <w:rFonts w:ascii="Tahoma" w:hAnsi="Tahoma" w:cs="Tahoma"/>
          <w:szCs w:val="20"/>
        </w:rPr>
        <w:t>so</w:t>
      </w:r>
      <w:r w:rsidR="00556816" w:rsidRPr="00FA3E6B">
        <w:rPr>
          <w:rFonts w:ascii="Tahoma" w:hAnsi="Tahoma" w:cs="Tahoma"/>
          <w:szCs w:val="20"/>
        </w:rPr>
        <w:t xml:space="preserve"> sestavni del razpisne dokumentacije in </w:t>
      </w:r>
      <w:r w:rsidRPr="00FA3E6B">
        <w:rPr>
          <w:rFonts w:ascii="Tahoma" w:hAnsi="Tahoma" w:cs="Tahoma"/>
          <w:szCs w:val="20"/>
        </w:rPr>
        <w:t>jih</w:t>
      </w:r>
      <w:r w:rsidR="00556816" w:rsidRPr="00FA3E6B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FA3E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3601" w14:textId="77777777" w:rsidR="00FF226C" w:rsidRDefault="00FF226C">
      <w:r>
        <w:separator/>
      </w:r>
    </w:p>
  </w:endnote>
  <w:endnote w:type="continuationSeparator" w:id="0">
    <w:p w14:paraId="3311BC49" w14:textId="77777777" w:rsidR="00FF226C" w:rsidRDefault="00FF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9B5B" w14:textId="77777777" w:rsidR="00FA3E6B" w:rsidRDefault="00FA3E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263A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E79FE1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1F37BD4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4E23820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9001B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9F68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A3E6B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915027C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60D11E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0894" w14:textId="77777777" w:rsidR="00A17575" w:rsidRDefault="00A17575" w:rsidP="002507C2">
    <w:pPr>
      <w:pStyle w:val="Noga"/>
      <w:ind w:firstLine="540"/>
    </w:pPr>
    <w:r>
      <w:t xml:space="preserve">  </w:t>
    </w:r>
    <w:r w:rsidR="00FA3E6B" w:rsidRPr="00643501">
      <w:rPr>
        <w:noProof/>
        <w:lang w:eastAsia="sl-SI"/>
      </w:rPr>
      <w:drawing>
        <wp:inline distT="0" distB="0" distL="0" distR="0" wp14:anchorId="0D7049B0" wp14:editId="27C78D8D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643501">
      <w:rPr>
        <w:noProof/>
        <w:lang w:eastAsia="sl-SI"/>
      </w:rPr>
      <w:drawing>
        <wp:inline distT="0" distB="0" distL="0" distR="0" wp14:anchorId="2D8E1EEF" wp14:editId="40457FF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CF74F9">
      <w:rPr>
        <w:noProof/>
        <w:lang w:eastAsia="sl-SI"/>
      </w:rPr>
      <w:drawing>
        <wp:inline distT="0" distB="0" distL="0" distR="0" wp14:anchorId="454A9845" wp14:editId="59C066B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DCEE0D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2D08" w14:textId="77777777" w:rsidR="00FF226C" w:rsidRDefault="00FF226C">
      <w:r>
        <w:separator/>
      </w:r>
    </w:p>
  </w:footnote>
  <w:footnote w:type="continuationSeparator" w:id="0">
    <w:p w14:paraId="3EDA9E70" w14:textId="77777777" w:rsidR="00FF226C" w:rsidRDefault="00FF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A5C3" w14:textId="77777777" w:rsidR="00FA3E6B" w:rsidRDefault="00FA3E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C0FC" w14:textId="77777777" w:rsidR="00FA3E6B" w:rsidRDefault="00FA3E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1BE" w14:textId="77777777" w:rsidR="00FA3E6B" w:rsidRDefault="00FA3E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E87F8B"/>
    <w:multiLevelType w:val="hybridMultilevel"/>
    <w:tmpl w:val="099E56F2"/>
    <w:lvl w:ilvl="0" w:tplc="6DC0FDB8">
      <w:start w:val="2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05436A"/>
    <w:multiLevelType w:val="hybridMultilevel"/>
    <w:tmpl w:val="07660EE8"/>
    <w:lvl w:ilvl="0" w:tplc="69FA32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DD5024"/>
    <w:multiLevelType w:val="hybridMultilevel"/>
    <w:tmpl w:val="A434DA14"/>
    <w:lvl w:ilvl="0" w:tplc="E7FEA348">
      <w:start w:val="2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26103BA"/>
    <w:multiLevelType w:val="hybridMultilevel"/>
    <w:tmpl w:val="4860F730"/>
    <w:lvl w:ilvl="0" w:tplc="4D1216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516B3566"/>
    <w:multiLevelType w:val="hybridMultilevel"/>
    <w:tmpl w:val="DF484702"/>
    <w:lvl w:ilvl="0" w:tplc="B57E4CDA">
      <w:start w:val="3"/>
      <w:numFmt w:val="lowerLetter"/>
      <w:lvlText w:val="%1)"/>
      <w:lvlJc w:val="left"/>
      <w:pPr>
        <w:ind w:left="2203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3055757"/>
    <w:multiLevelType w:val="hybridMultilevel"/>
    <w:tmpl w:val="1E167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3"/>
  </w:num>
  <w:num w:numId="4">
    <w:abstractNumId w:val="8"/>
  </w:num>
  <w:num w:numId="5">
    <w:abstractNumId w:val="18"/>
  </w:num>
  <w:num w:numId="6">
    <w:abstractNumId w:val="21"/>
  </w:num>
  <w:num w:numId="7">
    <w:abstractNumId w:val="16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7"/>
  </w:num>
  <w:num w:numId="15">
    <w:abstractNumId w:val="13"/>
  </w:num>
  <w:num w:numId="16">
    <w:abstractNumId w:val="3"/>
  </w:num>
  <w:num w:numId="17">
    <w:abstractNumId w:val="11"/>
  </w:num>
  <w:num w:numId="18">
    <w:abstractNumId w:val="22"/>
  </w:num>
  <w:num w:numId="19">
    <w:abstractNumId w:val="7"/>
  </w:num>
  <w:num w:numId="20">
    <w:abstractNumId w:val="15"/>
  </w:num>
  <w:num w:numId="21">
    <w:abstractNumId w:val="10"/>
  </w:num>
  <w:num w:numId="22">
    <w:abstractNumId w:val="20"/>
  </w:num>
  <w:num w:numId="23">
    <w:abstractNumId w:val="4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6B"/>
    <w:rsid w:val="00014D26"/>
    <w:rsid w:val="00016C2E"/>
    <w:rsid w:val="00026A22"/>
    <w:rsid w:val="00027B51"/>
    <w:rsid w:val="00051F8F"/>
    <w:rsid w:val="00062002"/>
    <w:rsid w:val="000646A9"/>
    <w:rsid w:val="000C480B"/>
    <w:rsid w:val="000C7033"/>
    <w:rsid w:val="000D3C20"/>
    <w:rsid w:val="00100A37"/>
    <w:rsid w:val="00101C0C"/>
    <w:rsid w:val="00115632"/>
    <w:rsid w:val="001157D1"/>
    <w:rsid w:val="00130216"/>
    <w:rsid w:val="00131733"/>
    <w:rsid w:val="00144581"/>
    <w:rsid w:val="00151F4B"/>
    <w:rsid w:val="0015460A"/>
    <w:rsid w:val="00175CF5"/>
    <w:rsid w:val="001836BB"/>
    <w:rsid w:val="001D32EB"/>
    <w:rsid w:val="001F1D34"/>
    <w:rsid w:val="002259C8"/>
    <w:rsid w:val="002507C2"/>
    <w:rsid w:val="002A0F13"/>
    <w:rsid w:val="002B10C8"/>
    <w:rsid w:val="002D4B50"/>
    <w:rsid w:val="002E26D8"/>
    <w:rsid w:val="003133A6"/>
    <w:rsid w:val="0031579D"/>
    <w:rsid w:val="003308F5"/>
    <w:rsid w:val="0035585A"/>
    <w:rsid w:val="00360F71"/>
    <w:rsid w:val="003617EF"/>
    <w:rsid w:val="003648BF"/>
    <w:rsid w:val="00397A2B"/>
    <w:rsid w:val="003A431A"/>
    <w:rsid w:val="003B0967"/>
    <w:rsid w:val="003B6E1F"/>
    <w:rsid w:val="003D10DF"/>
    <w:rsid w:val="003E276E"/>
    <w:rsid w:val="003E2B3C"/>
    <w:rsid w:val="003F2FD3"/>
    <w:rsid w:val="00401F0C"/>
    <w:rsid w:val="004065D2"/>
    <w:rsid w:val="00416B65"/>
    <w:rsid w:val="00424416"/>
    <w:rsid w:val="00424A5A"/>
    <w:rsid w:val="00444BDA"/>
    <w:rsid w:val="00453F5F"/>
    <w:rsid w:val="004B34B5"/>
    <w:rsid w:val="004B5F65"/>
    <w:rsid w:val="004F178C"/>
    <w:rsid w:val="004F324C"/>
    <w:rsid w:val="0052383D"/>
    <w:rsid w:val="00540A39"/>
    <w:rsid w:val="00556816"/>
    <w:rsid w:val="00583255"/>
    <w:rsid w:val="005968D1"/>
    <w:rsid w:val="005B3896"/>
    <w:rsid w:val="005B5088"/>
    <w:rsid w:val="005B6EF7"/>
    <w:rsid w:val="005C3E2F"/>
    <w:rsid w:val="005E2F7F"/>
    <w:rsid w:val="00637BE6"/>
    <w:rsid w:val="00654077"/>
    <w:rsid w:val="00654D40"/>
    <w:rsid w:val="00661C7C"/>
    <w:rsid w:val="0069198F"/>
    <w:rsid w:val="00693961"/>
    <w:rsid w:val="006D5088"/>
    <w:rsid w:val="006F519D"/>
    <w:rsid w:val="007202DD"/>
    <w:rsid w:val="00740D98"/>
    <w:rsid w:val="00752A3B"/>
    <w:rsid w:val="007533CB"/>
    <w:rsid w:val="00786522"/>
    <w:rsid w:val="007929E8"/>
    <w:rsid w:val="00825CD5"/>
    <w:rsid w:val="0084371D"/>
    <w:rsid w:val="00886791"/>
    <w:rsid w:val="008D19A2"/>
    <w:rsid w:val="008E3AEA"/>
    <w:rsid w:val="008F314A"/>
    <w:rsid w:val="008F51DD"/>
    <w:rsid w:val="008F6505"/>
    <w:rsid w:val="009221B6"/>
    <w:rsid w:val="00940F70"/>
    <w:rsid w:val="00967030"/>
    <w:rsid w:val="00994B6C"/>
    <w:rsid w:val="009A42CB"/>
    <w:rsid w:val="009B301F"/>
    <w:rsid w:val="009D09DF"/>
    <w:rsid w:val="009F25DA"/>
    <w:rsid w:val="00A03FFE"/>
    <w:rsid w:val="00A05C73"/>
    <w:rsid w:val="00A13240"/>
    <w:rsid w:val="00A17575"/>
    <w:rsid w:val="00A64D95"/>
    <w:rsid w:val="00A6626B"/>
    <w:rsid w:val="00A84C18"/>
    <w:rsid w:val="00A87529"/>
    <w:rsid w:val="00AA6722"/>
    <w:rsid w:val="00AB1DB0"/>
    <w:rsid w:val="00AB6E6C"/>
    <w:rsid w:val="00AD76EF"/>
    <w:rsid w:val="00AE377B"/>
    <w:rsid w:val="00B04DB2"/>
    <w:rsid w:val="00B05ACD"/>
    <w:rsid w:val="00B05C73"/>
    <w:rsid w:val="00B31A0C"/>
    <w:rsid w:val="00B85470"/>
    <w:rsid w:val="00BA38BA"/>
    <w:rsid w:val="00BC17C3"/>
    <w:rsid w:val="00BD638A"/>
    <w:rsid w:val="00BE051B"/>
    <w:rsid w:val="00C50EBB"/>
    <w:rsid w:val="00C63325"/>
    <w:rsid w:val="00C71949"/>
    <w:rsid w:val="00CB1D6B"/>
    <w:rsid w:val="00CB31FD"/>
    <w:rsid w:val="00CE028E"/>
    <w:rsid w:val="00D20F13"/>
    <w:rsid w:val="00D34814"/>
    <w:rsid w:val="00D57441"/>
    <w:rsid w:val="00D61B20"/>
    <w:rsid w:val="00D91B5E"/>
    <w:rsid w:val="00DA5796"/>
    <w:rsid w:val="00DD37D7"/>
    <w:rsid w:val="00E05F83"/>
    <w:rsid w:val="00E17F8A"/>
    <w:rsid w:val="00E42485"/>
    <w:rsid w:val="00E51016"/>
    <w:rsid w:val="00E52478"/>
    <w:rsid w:val="00E81F41"/>
    <w:rsid w:val="00E83D50"/>
    <w:rsid w:val="00EB24F7"/>
    <w:rsid w:val="00EC5403"/>
    <w:rsid w:val="00ED511B"/>
    <w:rsid w:val="00EE32C4"/>
    <w:rsid w:val="00F07B00"/>
    <w:rsid w:val="00F26B2D"/>
    <w:rsid w:val="00F454F2"/>
    <w:rsid w:val="00F65C97"/>
    <w:rsid w:val="00F70DF4"/>
    <w:rsid w:val="00F71733"/>
    <w:rsid w:val="00F74CF0"/>
    <w:rsid w:val="00F968B4"/>
    <w:rsid w:val="00FA068C"/>
    <w:rsid w:val="00FA1E40"/>
    <w:rsid w:val="00FA3E6B"/>
    <w:rsid w:val="00FB3830"/>
    <w:rsid w:val="00FB75F8"/>
    <w:rsid w:val="00FD1AC1"/>
    <w:rsid w:val="00FE0301"/>
    <w:rsid w:val="00FE3B42"/>
    <w:rsid w:val="00FF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783434"/>
  <w15:chartTrackingRefBased/>
  <w15:docId w15:val="{85E516A9-27BE-47EA-AC59-0449D768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6722"/>
    <w:pPr>
      <w:ind w:left="720"/>
      <w:contextualSpacing/>
    </w:pPr>
  </w:style>
  <w:style w:type="table" w:styleId="Tabelamrea">
    <w:name w:val="Table Grid"/>
    <w:basedOn w:val="Navadnatabela"/>
    <w:rsid w:val="0096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2Znak">
    <w:name w:val="Telo besedila 2 Znak"/>
    <w:basedOn w:val="Privzetapisavaodstavka"/>
    <w:link w:val="Telobesedila2"/>
    <w:rsid w:val="00444BDA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10</cp:revision>
  <cp:lastPrinted>2026-05-20T09:49:00Z</cp:lastPrinted>
  <dcterms:created xsi:type="dcterms:W3CDTF">2026-06-16T10:37:00Z</dcterms:created>
  <dcterms:modified xsi:type="dcterms:W3CDTF">2026-06-16T10:38:00Z</dcterms:modified>
</cp:coreProperties>
</file>